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Dear New House residents,</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 </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I write to share three updates:</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 </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b/>
          <w:bCs/>
          <w:sz w:val="30"/>
          <w:szCs w:val="30"/>
        </w:rPr>
        <w:t>Join us to see the new designs on April 18 at 5 PM </w:t>
      </w:r>
      <w:r>
        <w:rPr>
          <w:rFonts w:ascii="Calibri" w:hAnsi="Calibri" w:cs="Calibri"/>
          <w:sz w:val="30"/>
          <w:szCs w:val="30"/>
        </w:rPr>
        <w:t>On April 18, from 5-6 PM, our architects from Goody Clancy, representatives from MIT Campus Construction, and staff from DSL will be at New House for a “Town Hall Study Break” to share the latest designs for New House, with floor plans. During this session, we will ask for your feedback on some open program questions, including options for bike storage. We hope many of you can join us at this time, but if you aren’t able to, the visuals and notes from the meeting will be shared with the house.</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 </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b/>
          <w:bCs/>
          <w:sz w:val="30"/>
          <w:szCs w:val="30"/>
        </w:rPr>
        <w:t>Phase change: Houses 5 &amp; 6 occupied first </w:t>
      </w:r>
      <w:r>
        <w:rPr>
          <w:rFonts w:ascii="Calibri" w:hAnsi="Calibri" w:cs="Calibri"/>
          <w:sz w:val="30"/>
          <w:szCs w:val="30"/>
        </w:rPr>
        <w:t>In January, we shared the phasing of the renovation would be structured this way:</w:t>
      </w:r>
    </w:p>
    <w:p w:rsidR="00065C6A" w:rsidRDefault="00065C6A" w:rsidP="00065C6A">
      <w:pPr>
        <w:widowControl w:val="0"/>
        <w:autoSpaceDE w:val="0"/>
        <w:autoSpaceDN w:val="0"/>
        <w:adjustRightInd w:val="0"/>
        <w:ind w:left="96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r>
        <w:rPr>
          <w:rFonts w:ascii="Calibri" w:hAnsi="Calibri" w:cs="Calibri"/>
          <w:sz w:val="30"/>
          <w:szCs w:val="30"/>
        </w:rPr>
        <w:t>New House completely empty of all occupants the Sunday after Commencement 2017</w:t>
      </w:r>
    </w:p>
    <w:p w:rsidR="00065C6A" w:rsidRDefault="00065C6A" w:rsidP="00065C6A">
      <w:pPr>
        <w:widowControl w:val="0"/>
        <w:autoSpaceDE w:val="0"/>
        <w:autoSpaceDN w:val="0"/>
        <w:adjustRightInd w:val="0"/>
        <w:ind w:left="96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r>
        <w:rPr>
          <w:rFonts w:ascii="Calibri" w:hAnsi="Calibri" w:cs="Calibri"/>
          <w:sz w:val="30"/>
          <w:szCs w:val="30"/>
        </w:rPr>
        <w:t xml:space="preserve">Chocolate City, </w:t>
      </w:r>
      <w:proofErr w:type="spellStart"/>
      <w:r>
        <w:rPr>
          <w:rFonts w:ascii="Calibri" w:hAnsi="Calibri" w:cs="Calibri"/>
          <w:sz w:val="30"/>
          <w:szCs w:val="30"/>
        </w:rPr>
        <w:t>iHouse</w:t>
      </w:r>
      <w:proofErr w:type="spellEnd"/>
      <w:r>
        <w:rPr>
          <w:rFonts w:ascii="Calibri" w:hAnsi="Calibri" w:cs="Calibri"/>
          <w:sz w:val="30"/>
          <w:szCs w:val="30"/>
        </w:rPr>
        <w:t>, French House and German House would live in Houses 1 &amp; 2 for Fall 2017 and IAP 2018, and then move to Houses 5 &amp; 6 in February 2018</w:t>
      </w:r>
    </w:p>
    <w:p w:rsidR="00065C6A" w:rsidRDefault="00065C6A" w:rsidP="00065C6A">
      <w:pPr>
        <w:widowControl w:val="0"/>
        <w:autoSpaceDE w:val="0"/>
        <w:autoSpaceDN w:val="0"/>
        <w:adjustRightInd w:val="0"/>
        <w:ind w:left="96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r>
        <w:rPr>
          <w:rFonts w:ascii="Calibri" w:hAnsi="Calibri" w:cs="Calibri"/>
          <w:sz w:val="30"/>
          <w:szCs w:val="30"/>
        </w:rPr>
        <w:t>New House completely empty of all occupants the Sunday after Commencement 2018</w:t>
      </w:r>
    </w:p>
    <w:p w:rsidR="00065C6A" w:rsidRDefault="00065C6A" w:rsidP="00065C6A">
      <w:pPr>
        <w:widowControl w:val="0"/>
        <w:autoSpaceDE w:val="0"/>
        <w:autoSpaceDN w:val="0"/>
        <w:adjustRightInd w:val="0"/>
        <w:ind w:left="96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r>
        <w:rPr>
          <w:rFonts w:ascii="Calibri" w:hAnsi="Calibri" w:cs="Calibri"/>
          <w:sz w:val="30"/>
          <w:szCs w:val="30"/>
        </w:rPr>
        <w:t>Full occupancy of all houses in Fall 2018</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 </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 xml:space="preserve">As the project design progressed this semester, the team looked at different phasing options to try to minimize disruption. Given the extent of the work that will need to be done, and the potential for greater disruption for residents in Houses 1 &amp; 2 during earlier stages of the renovation, the project team has decided to switch the phasing so that Chocolate City, </w:t>
      </w:r>
      <w:proofErr w:type="spellStart"/>
      <w:r>
        <w:rPr>
          <w:rFonts w:ascii="Calibri" w:hAnsi="Calibri" w:cs="Calibri"/>
          <w:sz w:val="30"/>
          <w:szCs w:val="30"/>
        </w:rPr>
        <w:t>iHouse</w:t>
      </w:r>
      <w:proofErr w:type="spellEnd"/>
      <w:r>
        <w:rPr>
          <w:rFonts w:ascii="Calibri" w:hAnsi="Calibri" w:cs="Calibri"/>
          <w:sz w:val="30"/>
          <w:szCs w:val="30"/>
        </w:rPr>
        <w:t>, French House and German House would live in Houses 5 &amp; 6 for Fall 2017 and IAP 2018, and then move to Houses 1 &amp; 2 in February 2018.  You might have more questions about the phase change, and I encourage you to submit those questions now; the project team will come prepared with answers.</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 </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b/>
          <w:bCs/>
          <w:sz w:val="30"/>
          <w:szCs w:val="30"/>
        </w:rPr>
        <w:lastRenderedPageBreak/>
        <w:t>Occupancy between finals and the day after Commencement being worked out </w:t>
      </w:r>
      <w:r>
        <w:rPr>
          <w:rFonts w:ascii="Calibri" w:hAnsi="Calibri" w:cs="Calibri"/>
          <w:sz w:val="30"/>
          <w:szCs w:val="30"/>
        </w:rPr>
        <w:t>Last, a few of the graduating seniors have asked good questions about what will happen between finals and Commencement. MIT needs to hand over the building to the construction team on June 12</w:t>
      </w:r>
      <w:r>
        <w:rPr>
          <w:rFonts w:ascii="Calibri" w:hAnsi="Calibri" w:cs="Calibri"/>
          <w:vertAlign w:val="superscript"/>
        </w:rPr>
        <w:t>th</w:t>
      </w:r>
      <w:r>
        <w:rPr>
          <w:rFonts w:ascii="Calibri" w:hAnsi="Calibri" w:cs="Calibri"/>
          <w:sz w:val="30"/>
          <w:szCs w:val="30"/>
        </w:rPr>
        <w:t>, by which time all the New House community property, and any items we wish to salvage (e.g., furniture, appliances, fixtures, cabinets) need to be out and properly stored. Emptying four houses with preservation of these items in mind will take time and will be disruptive. We are still learning what options are available to us so we can bring them to you for discussion, but for the moment, graduating seniors should note there is a chance you may not be able to stay in your current room through Commencement. We know this is not ideal, and look forward to coming to the seniors to talk through some options.</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 </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 xml:space="preserve">Please email </w:t>
      </w:r>
      <w:hyperlink r:id="rId5" w:history="1">
        <w:r>
          <w:rPr>
            <w:rFonts w:ascii="Calibri" w:hAnsi="Calibri" w:cs="Calibri"/>
            <w:color w:val="0B4CB4"/>
            <w:sz w:val="30"/>
            <w:szCs w:val="30"/>
            <w:u w:val="single" w:color="0B4CB4"/>
          </w:rPr>
          <w:t>nh-transition@mit.edu</w:t>
        </w:r>
      </w:hyperlink>
      <w:r>
        <w:rPr>
          <w:rFonts w:ascii="Calibri" w:hAnsi="Calibri" w:cs="Calibri"/>
          <w:sz w:val="30"/>
          <w:szCs w:val="30"/>
        </w:rPr>
        <w:t xml:space="preserve"> with any questions, concerns, or feedback, and I will keep you posted on any further updates.</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 </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Thanks,</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 </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 </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 xml:space="preserve">Jen </w:t>
      </w:r>
      <w:proofErr w:type="spellStart"/>
      <w:r>
        <w:rPr>
          <w:rFonts w:ascii="Calibri" w:hAnsi="Calibri" w:cs="Calibri"/>
          <w:sz w:val="30"/>
          <w:szCs w:val="30"/>
        </w:rPr>
        <w:t>Hapgood</w:t>
      </w:r>
      <w:proofErr w:type="spellEnd"/>
      <w:r>
        <w:rPr>
          <w:rFonts w:ascii="Calibri" w:hAnsi="Calibri" w:cs="Calibri"/>
          <w:sz w:val="30"/>
          <w:szCs w:val="30"/>
        </w:rPr>
        <w:t>-White</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 </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 </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b/>
          <w:bCs/>
          <w:sz w:val="32"/>
          <w:szCs w:val="32"/>
        </w:rPr>
        <w:t xml:space="preserve">Jennifer </w:t>
      </w:r>
      <w:proofErr w:type="spellStart"/>
      <w:r>
        <w:rPr>
          <w:rFonts w:ascii="Calibri" w:hAnsi="Calibri" w:cs="Calibri"/>
          <w:b/>
          <w:bCs/>
          <w:sz w:val="32"/>
          <w:szCs w:val="32"/>
        </w:rPr>
        <w:t>Hapgood</w:t>
      </w:r>
      <w:proofErr w:type="spellEnd"/>
      <w:r>
        <w:rPr>
          <w:rFonts w:ascii="Calibri" w:hAnsi="Calibri" w:cs="Calibri"/>
          <w:b/>
          <w:bCs/>
          <w:sz w:val="32"/>
          <w:szCs w:val="32"/>
        </w:rPr>
        <w:t>-White</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Associate Director, Housing Assignments</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Division of Student Life</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Residential Life and Dining</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Massachusetts Institute of Technology</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201 Vassar St, W59-200</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Cambridge, MA 02139</w:t>
      </w:r>
    </w:p>
    <w:p w:rsidR="00065C6A" w:rsidRDefault="00065C6A" w:rsidP="00065C6A">
      <w:pPr>
        <w:widowControl w:val="0"/>
        <w:autoSpaceDE w:val="0"/>
        <w:autoSpaceDN w:val="0"/>
        <w:adjustRightInd w:val="0"/>
        <w:rPr>
          <w:rFonts w:ascii="Calibri" w:hAnsi="Calibri" w:cs="Calibri"/>
          <w:sz w:val="30"/>
          <w:szCs w:val="30"/>
        </w:rPr>
      </w:pPr>
      <w:r>
        <w:rPr>
          <w:rFonts w:ascii="Calibri" w:hAnsi="Calibri" w:cs="Calibri"/>
          <w:sz w:val="30"/>
          <w:szCs w:val="30"/>
        </w:rPr>
        <w:t> </w:t>
      </w:r>
    </w:p>
    <w:p w:rsidR="00BD1A7E" w:rsidRDefault="00065C6A" w:rsidP="00065C6A">
      <w:r>
        <w:rPr>
          <w:rFonts w:ascii="Calibri" w:hAnsi="Calibri" w:cs="Calibri"/>
          <w:sz w:val="30"/>
          <w:szCs w:val="30"/>
        </w:rPr>
        <w:t>Phone: 617.258.5488</w:t>
      </w:r>
      <w:bookmarkStart w:id="0" w:name="_GoBack"/>
      <w:bookmarkEnd w:id="0"/>
    </w:p>
    <w:sectPr w:rsidR="00BD1A7E" w:rsidSect="00BD1A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6A"/>
    <w:rsid w:val="00065C6A"/>
    <w:rsid w:val="00BD1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A6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h-transition@mi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2575</Characters>
  <Application>Microsoft Macintosh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Hemenway</dc:creator>
  <cp:keywords/>
  <dc:description/>
  <cp:lastModifiedBy>Constance Hemenway</cp:lastModifiedBy>
  <cp:revision>1</cp:revision>
  <dcterms:created xsi:type="dcterms:W3CDTF">2017-04-24T14:50:00Z</dcterms:created>
  <dcterms:modified xsi:type="dcterms:W3CDTF">2017-04-24T14:51:00Z</dcterms:modified>
</cp:coreProperties>
</file>